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0DB99E9" w14:textId="2DF5673C" w:rsidR="001A6DAA" w:rsidRPr="001A6DAA" w:rsidRDefault="00C71A23" w:rsidP="001A6DAA">
      <w:pPr>
        <w:spacing w:after="160" w:line="259" w:lineRule="auto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Arial"/>
          <w:b/>
          <w:sz w:val="24"/>
          <w:szCs w:val="24"/>
        </w:rPr>
        <w:t>1.8</w:t>
      </w:r>
      <w:r w:rsidR="001A6DAA" w:rsidRPr="001A6DAA">
        <w:rPr>
          <w:rFonts w:ascii="Calibri" w:hAnsi="Calibri" w:cs="Arial"/>
          <w:b/>
          <w:sz w:val="24"/>
          <w:szCs w:val="24"/>
        </w:rPr>
        <w:t>.</w:t>
      </w:r>
      <w:r w:rsidR="001A6DAA" w:rsidRPr="001A6DAA">
        <w:rPr>
          <w:rFonts w:ascii="Calibri" w:hAnsi="Calibri" w:cs="Arial"/>
          <w:b/>
          <w:sz w:val="24"/>
          <w:szCs w:val="24"/>
        </w:rPr>
        <w:tab/>
        <w:t xml:space="preserve">Modelo de declaración responsable sobre reintegro de deudas. </w:t>
      </w:r>
    </w:p>
    <w:p w14:paraId="68C2FF48" w14:textId="7ABCBFC6" w:rsidR="001A6DAA" w:rsidRPr="001A6DAA" w:rsidRDefault="001A6DAA" w:rsidP="001A6DAA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1BC85D7A" w14:textId="77777777" w:rsidR="001A6DAA" w:rsidRPr="001A6DAA" w:rsidRDefault="001A6DAA" w:rsidP="001A6DAA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70B6CF82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Don/Doña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>con Documento Nacional de Identidad número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con domicilio social en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</w:p>
    <w:p w14:paraId="3043A54A" w14:textId="77777777" w:rsidR="001A6DAA" w:rsidRPr="001A6DAA" w:rsidRDefault="001A6DAA" w:rsidP="001A6DAA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2E28D37D" w14:textId="77777777" w:rsidR="001A6DAA" w:rsidRPr="001A6DAA" w:rsidRDefault="001A6DAA" w:rsidP="001A6DAA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6F462073" w14:textId="77777777" w:rsidR="001A6DAA" w:rsidRPr="001A6DAA" w:rsidRDefault="001A6DAA" w:rsidP="001A6DAA">
      <w:pPr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>DECLARA:</w:t>
      </w:r>
    </w:p>
    <w:p w14:paraId="7057C4E6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7229A5C3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42C90D92" w14:textId="77777777" w:rsidR="001A6DAA" w:rsidRPr="001A6DAA" w:rsidRDefault="001A6DAA" w:rsidP="001A6DAA">
      <w:pPr>
        <w:outlineLvl w:val="0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Que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(Nombre de la Entidad) a la que representa no tiene deudas por reintegro de ayudas o préstamos con ninguna Administración, ni se encuentra sujeta a una orden de recuperación pendiente tras una Decisión previa de la Comisión Europea que haya declarado una ayuda ilegal e incompatible con el mercado interior. </w:t>
      </w:r>
    </w:p>
    <w:p w14:paraId="361A6AE3" w14:textId="77777777" w:rsidR="001A6DAA" w:rsidRPr="001A6DAA" w:rsidRDefault="001A6DAA" w:rsidP="001A6DAA">
      <w:pPr>
        <w:outlineLvl w:val="0"/>
        <w:rPr>
          <w:rFonts w:ascii="Calibri" w:hAnsi="Calibri" w:cs="Arial"/>
          <w:sz w:val="28"/>
          <w:szCs w:val="28"/>
        </w:rPr>
      </w:pPr>
    </w:p>
    <w:p w14:paraId="2E835FEE" w14:textId="77777777" w:rsidR="001A6DAA" w:rsidRPr="001A6DAA" w:rsidRDefault="001A6DAA" w:rsidP="001A6DAA">
      <w:pPr>
        <w:outlineLvl w:val="0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Que  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  (Nombre de la Entidad) a la que representa está al corriente de pago de las obligaciones de rembolso de cualesquiera otros préstamos o anticipos concedidos anteriormente con cargo a los Presupuestos Generales del Estado.</w:t>
      </w:r>
    </w:p>
    <w:p w14:paraId="010402A9" w14:textId="77777777" w:rsidR="001A6DAA" w:rsidRPr="001A6DAA" w:rsidRDefault="001A6DAA" w:rsidP="001A6DAA"/>
    <w:p w14:paraId="11E6AEAA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>Que dispone de la documentación que acredita lo anteriormente expuesto y que la pondrá a disposición de la Administración cuando le sea requerida.</w:t>
      </w:r>
    </w:p>
    <w:p w14:paraId="59C77C1C" w14:textId="77777777" w:rsidR="001A6DAA" w:rsidRPr="001A6DAA" w:rsidRDefault="001A6DAA" w:rsidP="001A6DAA"/>
    <w:p w14:paraId="54F12708" w14:textId="77777777" w:rsidR="001A6DAA" w:rsidRPr="001A6DAA" w:rsidRDefault="001A6DAA" w:rsidP="001A6DAA"/>
    <w:p w14:paraId="427352CB" w14:textId="77777777" w:rsidR="001A6DAA" w:rsidRPr="001A6DAA" w:rsidRDefault="001A6DAA" w:rsidP="001A6DAA">
      <w:pPr>
        <w:rPr>
          <w:rFonts w:ascii="Calibri" w:hAnsi="Calibri" w:cs="Arial"/>
        </w:rPr>
      </w:pPr>
      <w:r w:rsidRPr="001A6DAA">
        <w:rPr>
          <w:rFonts w:ascii="Calibri" w:hAnsi="Calibri" w:cs="Arial"/>
          <w:sz w:val="28"/>
          <w:szCs w:val="28"/>
        </w:rPr>
        <w:t>Lo que firmo, a los efectos oportunos.</w:t>
      </w:r>
    </w:p>
    <w:p w14:paraId="5D3C1D5F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63FA75E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3304A388" w14:textId="77777777" w:rsidR="001A6DAA" w:rsidRPr="001A6DAA" w:rsidRDefault="001A6DAA" w:rsidP="001A6DAA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En Madrid, 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de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de 2023.</w:t>
      </w:r>
    </w:p>
    <w:p w14:paraId="54025ED7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79FD2E0D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00DCA1A9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2B328A77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4CF6C84E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6DF1D4FC" w14:textId="237B63CA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7184A761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09161A5F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2FFE51CE" w14:textId="77777777" w:rsidR="001A6DAA" w:rsidRPr="001A6DAA" w:rsidRDefault="001A6DAA" w:rsidP="001A6DAA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1A6DA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4A951484" w14:textId="644D9E35" w:rsidR="001A6DAA" w:rsidRPr="001A6DAA" w:rsidRDefault="001A6DAA" w:rsidP="001A6DAA">
      <w:pPr>
        <w:spacing w:after="160" w:line="259" w:lineRule="auto"/>
      </w:pPr>
    </w:p>
    <w:sectPr w:rsidR="001A6DAA" w:rsidRPr="001A6DAA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42403021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BE643E">
      <w:rPr>
        <w:rFonts w:ascii="Arial" w:hAnsi="Arial" w:cs="Arial"/>
        <w:noProof/>
      </w:rPr>
      <w:t>1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18E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E643E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173</Words>
  <Characters>1129</Characters>
  <Application/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/>
  <LinksUpToDate>false</LinksUpToDate>
  <CharactersWithSpaces>1300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Metadatos procesados por CSN</dc:creator>
  <cp:revision>0</cp:revision>
</cp:coreProperties>
</file>